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85183" w:rsidRPr="00732B16" w14:paraId="0006C2A0" w14:textId="77777777" w:rsidTr="00685183">
        <w:tc>
          <w:tcPr>
            <w:tcW w:w="4672" w:type="dxa"/>
          </w:tcPr>
          <w:p w14:paraId="75573425" w14:textId="77777777" w:rsidR="00685183" w:rsidRPr="00732B16" w:rsidRDefault="00685183" w:rsidP="00BD5F18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673" w:type="dxa"/>
          </w:tcPr>
          <w:p w14:paraId="09E568B6" w14:textId="77777777" w:rsidR="00685183" w:rsidRPr="00732B16" w:rsidRDefault="00685183" w:rsidP="00BD5F18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732B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УТВЕРЖДЕНА</w:t>
            </w:r>
          </w:p>
          <w:p w14:paraId="07F1E1F9" w14:textId="305E710B" w:rsidR="00685183" w:rsidRPr="00732B16" w:rsidRDefault="00685183" w:rsidP="00BD5F18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732B1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приказом Директора от </w:t>
            </w:r>
            <w:r w:rsidR="00DD5A14" w:rsidRPr="00732B1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17.02.2025</w:t>
            </w:r>
            <w:r w:rsidRPr="00732B1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года</w:t>
            </w:r>
          </w:p>
          <w:p w14:paraId="2D786D53" w14:textId="30F8667B" w:rsidR="00685183" w:rsidRPr="00732B16" w:rsidRDefault="00685183" w:rsidP="00BD5F18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</w:tbl>
    <w:p w14:paraId="489E80D3" w14:textId="1ADB2C1E" w:rsidR="00685183" w:rsidRPr="00732B16" w:rsidRDefault="00685183" w:rsidP="00BD5F18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732B1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ПОЛИТИКА КОНФИДЕНЦИАЛЬНОСТИ</w:t>
      </w:r>
    </w:p>
    <w:p w14:paraId="5DF1E8AD" w14:textId="75A23164" w:rsidR="00DD63B5" w:rsidRPr="00732B16" w:rsidRDefault="002602DB" w:rsidP="00BD5F1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32B1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Товарищество с ограниченной ответственностью "</w:t>
      </w:r>
      <w:r w:rsidR="00DD5A14" w:rsidRPr="00732B1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Target Pay</w:t>
      </w:r>
      <w:r w:rsidRPr="00732B1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" БИН </w:t>
      </w:r>
      <w:r w:rsidR="00302532" w:rsidRPr="00732B1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240840022315</w:t>
      </w:r>
      <w:r w:rsidRPr="00732B1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(далее именуемое как «Компания», «мы», «нас», «наш») систематически собирает и использует информацию, которая может идентифицировать физическое лицо («персональные данные»), особенно в контексте использования наших услуг, мобильных и программных приложений, а также веб-сайтов. Мы высоко ценим каждого Пользователя, поэтому защита Ваших персональных данных является нашим приоритетом. Мы осознаем ответственность за обеспечение их безопасности и соблюдение законодательных норм Республики Казахстан</w:t>
      </w:r>
      <w:r w:rsidR="00DD63B5" w:rsidRPr="00732B1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24780C37" w14:textId="259EA31E" w:rsidR="00DD63B5" w:rsidRPr="00732B16" w:rsidRDefault="002602DB" w:rsidP="00BD5F1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32B1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Настоящая Политика конфиденциальности (далее — Политика) распространяется на всю информацию, которую Компания и/или ее аффилированные лица могут получить о Пользователе, клиенте или партнере (далее — Пользователь) в процессе использования ими сайта, сервисов, служб, программ и продуктов Компании (далее — Сервисы). Предоставление персональной информации Пользователем в соответствии с данной Политикой означает его согласие, распространяющееся на всех, кто использует сервисы Компании</w:t>
      </w:r>
      <w:r w:rsidR="00DD63B5" w:rsidRPr="00732B1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2C796BE1" w14:textId="09396098" w:rsidR="00DD63B5" w:rsidRPr="00732B16" w:rsidRDefault="002602DB" w:rsidP="00BD5F1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732B1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Политика детализирует порядок обработки персональных данных, собранных через интернет-ресурсы, такие как </w:t>
      </w:r>
      <w:hyperlink r:id="rId5" w:history="1">
        <w:r w:rsidR="00732B16" w:rsidRPr="00732B16">
          <w:rPr>
            <w:rStyle w:val="a7"/>
            <w:rFonts w:ascii="Times New Roman" w:eastAsia="Times New Roman" w:hAnsi="Times New Roman" w:cs="Times New Roman"/>
            <w:kern w:val="0"/>
            <w14:ligatures w14:val="none"/>
          </w:rPr>
          <w:t>http://</w:t>
        </w:r>
        <w:r w:rsidR="00732B16" w:rsidRPr="00732B16">
          <w:rPr>
            <w:rStyle w:val="a7"/>
            <w:rFonts w:ascii="Times New Roman" w:eastAsia="Times New Roman" w:hAnsi="Times New Roman" w:cs="Times New Roman"/>
            <w:kern w:val="0"/>
            <w:lang w:val="en-US"/>
            <w14:ligatures w14:val="none"/>
          </w:rPr>
          <w:t>targetpay</w:t>
        </w:r>
        <w:r w:rsidR="00732B16" w:rsidRPr="00732B16">
          <w:rPr>
            <w:rStyle w:val="a7"/>
            <w:rFonts w:ascii="Times New Roman" w:eastAsia="Times New Roman" w:hAnsi="Times New Roman" w:cs="Times New Roman"/>
            <w:kern w:val="0"/>
            <w14:ligatures w14:val="none"/>
          </w:rPr>
          <w:t>.kz/</w:t>
        </w:r>
      </w:hyperlink>
      <w:r w:rsidRPr="00732B1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(далее - сайт), и связанные с ними услуги и инструменты. Во всех случаях Компания обрабатывает персональные данные Пользователей строго в рамках требований Закона Республики Казахстан от 21 мая 2013 года № 94-V «О персональных данных и их защите», а также международных договоров, ратифицированных Республикой Казахстан. Данная Политика конфиденциальности разработана в соответствии с этими нормами</w:t>
      </w:r>
      <w:r w:rsidR="00DD63B5" w:rsidRPr="00732B1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1D703896" w14:textId="77777777" w:rsidR="00724E66" w:rsidRPr="00732B16" w:rsidRDefault="00724E66" w:rsidP="00BD5F18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2"/>
          <w:szCs w:val="22"/>
          <w:lang w:val="ru-KZ"/>
        </w:rPr>
      </w:pPr>
      <w:r w:rsidRPr="00732B16">
        <w:rPr>
          <w:color w:val="000000"/>
          <w:sz w:val="22"/>
          <w:szCs w:val="22"/>
          <w:lang w:val="ru-KZ"/>
        </w:rPr>
        <w:t>Под Данными понимается любая информация, прямо или косвенно связанная с конкретным Пользователем. Это могут быть: имя, фамилия, отчество (при наличии), адрес электронной почты, номер телефона, регион проживания, адрес места жительства/пребывания, информация о действиях Пользователя на Сайте, IP-адрес, данные об используемых устройствах (компьютер, тип браузера, операционная система и др.), сообщения (информация, содержащаяся в переписке между Пользователем и Продавцом), и другие коммуникационные данные, предоставляемые Пользователем через регистрационные формы или при использовании сервисов Компании.</w:t>
      </w:r>
    </w:p>
    <w:p w14:paraId="7537A5A9" w14:textId="77777777" w:rsidR="00724E66" w:rsidRPr="00732B16" w:rsidRDefault="00724E66" w:rsidP="00BD5F18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2"/>
          <w:szCs w:val="22"/>
          <w:lang w:val="ru-KZ"/>
        </w:rPr>
      </w:pPr>
      <w:r w:rsidRPr="00732B16">
        <w:rPr>
          <w:color w:val="000000"/>
          <w:sz w:val="22"/>
          <w:szCs w:val="22"/>
          <w:lang w:val="ru-KZ"/>
        </w:rPr>
        <w:t>Обработка данных включает в себя любые действия с Данными, такие как: доступ, предоставление, распространение, сбор, систематизация, хранение, накопление, запись, передача, блокирование, удаление, уточнение, обновление и/или изменение, обезличивание и иные способы использования данных Компанией.</w:t>
      </w:r>
    </w:p>
    <w:p w14:paraId="72DB360F" w14:textId="77777777" w:rsidR="00724E66" w:rsidRPr="00732B16" w:rsidRDefault="00724E66" w:rsidP="00BD5F18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2"/>
          <w:szCs w:val="22"/>
          <w:lang w:val="ru-KZ"/>
        </w:rPr>
      </w:pPr>
      <w:r w:rsidRPr="00732B16">
        <w:rPr>
          <w:color w:val="000000"/>
          <w:sz w:val="22"/>
          <w:szCs w:val="22"/>
          <w:lang w:val="ru-KZ"/>
        </w:rPr>
        <w:t>Компания является владельцем базы данных, содержащей персональные данные. Пользователь, регистрируясь на Сайте, вводя свои персональные данные и/или предоставляя их другим способом, и/или совершая любые действия в рамках Сайта, и/или активируя кнопку «зарегистрироваться» через форму на Сайте, выражает свое согласие с условиями настоящей Политики и разрешает Компании и третьим лицам, оказывающим услуги для функционирования Сайта, обрабатывать свои данные.</w:t>
      </w:r>
    </w:p>
    <w:p w14:paraId="5EB5CC6B" w14:textId="77777777" w:rsidR="00724E66" w:rsidRPr="00732B16" w:rsidRDefault="00724E66" w:rsidP="00BD5F18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2"/>
          <w:szCs w:val="22"/>
          <w:lang w:val="ru-KZ"/>
        </w:rPr>
      </w:pPr>
      <w:r w:rsidRPr="00732B16">
        <w:rPr>
          <w:color w:val="000000"/>
          <w:sz w:val="22"/>
          <w:szCs w:val="22"/>
          <w:lang w:val="ru-KZ"/>
        </w:rPr>
        <w:t>Пользователь не должен использовать Сайт, если он не согласен с условиями данной Политики</w:t>
      </w:r>
    </w:p>
    <w:p w14:paraId="12612003" w14:textId="5DB47069" w:rsidR="00DD63B5" w:rsidRPr="00732B16" w:rsidRDefault="00DD63B5" w:rsidP="00BD5F18">
      <w:pPr>
        <w:pStyle w:val="a3"/>
        <w:shd w:val="clear" w:color="auto" w:fill="D9D9D9" w:themeFill="background1" w:themeFillShade="D9"/>
        <w:spacing w:before="0" w:beforeAutospacing="0" w:after="120" w:afterAutospacing="0"/>
        <w:jc w:val="center"/>
        <w:rPr>
          <w:rStyle w:val="a5"/>
          <w:color w:val="000000" w:themeColor="text1"/>
          <w:sz w:val="22"/>
          <w:szCs w:val="22"/>
        </w:rPr>
      </w:pPr>
      <w:r w:rsidRPr="00732B16">
        <w:rPr>
          <w:rStyle w:val="a5"/>
          <w:color w:val="000000" w:themeColor="text1"/>
          <w:sz w:val="22"/>
          <w:szCs w:val="22"/>
        </w:rPr>
        <w:t>Какие личные данные могут собираться</w:t>
      </w:r>
    </w:p>
    <w:p w14:paraId="100518BF" w14:textId="77777777" w:rsidR="00DD5EE5" w:rsidRPr="00732B16" w:rsidRDefault="00DD5EE5" w:rsidP="00BD5F18">
      <w:pPr>
        <w:pStyle w:val="a9"/>
        <w:numPr>
          <w:ilvl w:val="0"/>
          <w:numId w:val="13"/>
        </w:numPr>
        <w:spacing w:after="120" w:line="240" w:lineRule="auto"/>
        <w:ind w:left="432" w:hanging="432"/>
        <w:jc w:val="both"/>
        <w:rPr>
          <w:rFonts w:ascii="Times New Roman" w:eastAsia="Times New Roman" w:hAnsi="Times New Roman" w:cs="Times New Roman"/>
          <w:kern w:val="0"/>
          <w:lang w:val="ru-KZ" w:eastAsia="ru-KZ"/>
          <w14:ligatures w14:val="none"/>
        </w:rPr>
      </w:pPr>
      <w:r w:rsidRPr="00732B16">
        <w:rPr>
          <w:rFonts w:ascii="Times New Roman" w:eastAsia="Times New Roman" w:hAnsi="Times New Roman" w:cs="Times New Roman"/>
          <w:kern w:val="0"/>
          <w:lang w:val="ru-KZ" w:eastAsia="ru-KZ"/>
          <w14:ligatures w14:val="none"/>
        </w:rPr>
        <w:t>Имя, фамилия, отчество (при наличии), паспортные данные, индивидуальный идентификационный номер, дата рождения, возраст, пол, семейное положение, данные уполномоченного лица компании, название компании, реквизиты компании, контактные телефоны, адрес электронной почты, адрес расположения компании, и другие коммуникационные данные, предоставленные Пользователем (например, место работы).</w:t>
      </w:r>
    </w:p>
    <w:p w14:paraId="2E930AF0" w14:textId="77777777" w:rsidR="00DD5EE5" w:rsidRPr="00732B16" w:rsidRDefault="00DD5EE5" w:rsidP="00BD5F18">
      <w:pPr>
        <w:pStyle w:val="a9"/>
        <w:numPr>
          <w:ilvl w:val="0"/>
          <w:numId w:val="13"/>
        </w:numPr>
        <w:spacing w:after="120" w:line="240" w:lineRule="auto"/>
        <w:ind w:left="432" w:hanging="432"/>
        <w:jc w:val="both"/>
        <w:rPr>
          <w:rFonts w:ascii="Times New Roman" w:eastAsia="Times New Roman" w:hAnsi="Times New Roman" w:cs="Times New Roman"/>
          <w:kern w:val="0"/>
          <w:lang w:val="ru-KZ" w:eastAsia="ru-KZ"/>
          <w14:ligatures w14:val="none"/>
        </w:rPr>
      </w:pPr>
      <w:r w:rsidRPr="00732B16">
        <w:rPr>
          <w:rFonts w:ascii="Times New Roman" w:eastAsia="Times New Roman" w:hAnsi="Times New Roman" w:cs="Times New Roman"/>
          <w:kern w:val="0"/>
          <w:lang w:val="ru-KZ" w:eastAsia="ru-KZ"/>
          <w14:ligatures w14:val="none"/>
        </w:rPr>
        <w:t>Информация об учетной записи Пользователя, включая логин, номер телефона, адрес электронной почты, данные процессинга учетной записи, и другие необходимые для обслуживания данные.</w:t>
      </w:r>
    </w:p>
    <w:p w14:paraId="5A1771D4" w14:textId="77777777" w:rsidR="00DD5EE5" w:rsidRPr="00732B16" w:rsidRDefault="00DD5EE5" w:rsidP="00BD5F18">
      <w:pPr>
        <w:pStyle w:val="a9"/>
        <w:numPr>
          <w:ilvl w:val="0"/>
          <w:numId w:val="13"/>
        </w:numPr>
        <w:spacing w:after="120" w:line="240" w:lineRule="auto"/>
        <w:ind w:left="432" w:hanging="432"/>
        <w:jc w:val="both"/>
        <w:rPr>
          <w:rFonts w:ascii="Times New Roman" w:eastAsia="Times New Roman" w:hAnsi="Times New Roman" w:cs="Times New Roman"/>
          <w:kern w:val="0"/>
          <w:lang w:val="ru-KZ" w:eastAsia="ru-KZ"/>
          <w14:ligatures w14:val="none"/>
        </w:rPr>
      </w:pPr>
      <w:r w:rsidRPr="00732B16">
        <w:rPr>
          <w:rFonts w:ascii="Times New Roman" w:eastAsia="Times New Roman" w:hAnsi="Times New Roman" w:cs="Times New Roman"/>
          <w:kern w:val="0"/>
          <w:lang w:val="ru-KZ" w:eastAsia="ru-KZ"/>
          <w14:ligatures w14:val="none"/>
        </w:rPr>
        <w:lastRenderedPageBreak/>
        <w:t>Информация, предоставляемая при заключении договоров о предоставлении услуг через акцепт публичной оферты, размещенной на Сайте.</w:t>
      </w:r>
    </w:p>
    <w:p w14:paraId="5076A749" w14:textId="77777777" w:rsidR="00DD5EE5" w:rsidRPr="00732B16" w:rsidRDefault="00DD5EE5" w:rsidP="00BD5F18">
      <w:pPr>
        <w:pStyle w:val="a9"/>
        <w:numPr>
          <w:ilvl w:val="0"/>
          <w:numId w:val="13"/>
        </w:numPr>
        <w:spacing w:after="120" w:line="240" w:lineRule="auto"/>
        <w:ind w:left="432" w:hanging="432"/>
        <w:jc w:val="both"/>
        <w:rPr>
          <w:rFonts w:ascii="Times New Roman" w:eastAsia="Times New Roman" w:hAnsi="Times New Roman" w:cs="Times New Roman"/>
          <w:kern w:val="0"/>
          <w:lang w:val="ru-KZ" w:eastAsia="ru-KZ"/>
          <w14:ligatures w14:val="none"/>
        </w:rPr>
      </w:pPr>
      <w:r w:rsidRPr="00732B16">
        <w:rPr>
          <w:rFonts w:ascii="Times New Roman" w:eastAsia="Times New Roman" w:hAnsi="Times New Roman" w:cs="Times New Roman"/>
          <w:kern w:val="0"/>
          <w:lang w:val="ru-KZ" w:eastAsia="ru-KZ"/>
          <w14:ligatures w14:val="none"/>
        </w:rPr>
        <w:t>Данные, полученные в результате опросов, маркетинговых активностей и участия в бонусных программах, акциях, викторинах.</w:t>
      </w:r>
    </w:p>
    <w:p w14:paraId="72FC6A1E" w14:textId="77777777" w:rsidR="00DD5EE5" w:rsidRPr="00732B16" w:rsidRDefault="00DD5EE5" w:rsidP="00BD5F18">
      <w:pPr>
        <w:pStyle w:val="a9"/>
        <w:numPr>
          <w:ilvl w:val="0"/>
          <w:numId w:val="13"/>
        </w:numPr>
        <w:spacing w:after="120" w:line="240" w:lineRule="auto"/>
        <w:ind w:left="432" w:hanging="432"/>
        <w:jc w:val="both"/>
        <w:rPr>
          <w:rFonts w:ascii="Times New Roman" w:eastAsia="Times New Roman" w:hAnsi="Times New Roman" w:cs="Times New Roman"/>
          <w:kern w:val="0"/>
          <w:lang w:val="ru-KZ" w:eastAsia="ru-KZ"/>
          <w14:ligatures w14:val="none"/>
        </w:rPr>
      </w:pPr>
      <w:r w:rsidRPr="00732B16">
        <w:rPr>
          <w:rFonts w:ascii="Times New Roman" w:eastAsia="Times New Roman" w:hAnsi="Times New Roman" w:cs="Times New Roman"/>
          <w:kern w:val="0"/>
          <w:lang w:val="ru-KZ" w:eastAsia="ru-KZ"/>
          <w14:ligatures w14:val="none"/>
        </w:rPr>
        <w:t>Информация, полученная от третьих лиц или партнеров.</w:t>
      </w:r>
    </w:p>
    <w:p w14:paraId="384BAD31" w14:textId="77975035" w:rsidR="00402EB4" w:rsidRPr="00732B16" w:rsidRDefault="00BD5F18" w:rsidP="00BD5F18">
      <w:pPr>
        <w:spacing w:after="120" w:line="240" w:lineRule="auto"/>
        <w:rPr>
          <w:rStyle w:val="a5"/>
          <w:rFonts w:ascii="Times New Roman" w:hAnsi="Times New Roman" w:cs="Times New Roman"/>
          <w:color w:val="000000" w:themeColor="text1"/>
        </w:rPr>
      </w:pPr>
      <w:r w:rsidRPr="00732B16">
        <w:rPr>
          <w:rFonts w:ascii="Times New Roman" w:eastAsia="Times New Roman" w:hAnsi="Times New Roman" w:cs="Times New Roman"/>
          <w:kern w:val="0"/>
          <w:lang w:val="ru-KZ" w:eastAsia="ru-KZ"/>
          <w14:ligatures w14:val="none"/>
        </w:rPr>
        <w:t xml:space="preserve">1.1. </w:t>
      </w:r>
      <w:r w:rsidR="00DD5EE5" w:rsidRPr="00732B16">
        <w:rPr>
          <w:rFonts w:ascii="Times New Roman" w:eastAsia="Times New Roman" w:hAnsi="Times New Roman" w:cs="Times New Roman"/>
          <w:kern w:val="0"/>
          <w:lang w:val="ru-KZ" w:eastAsia="ru-KZ"/>
          <w14:ligatures w14:val="none"/>
        </w:rPr>
        <w:t xml:space="preserve">Компания также может использовать технологии для обработки данных, такие как файлы </w:t>
      </w:r>
      <w:proofErr w:type="spellStart"/>
      <w:r w:rsidR="00DD5EE5" w:rsidRPr="00732B16">
        <w:rPr>
          <w:rFonts w:ascii="Times New Roman" w:eastAsia="Times New Roman" w:hAnsi="Times New Roman" w:cs="Times New Roman"/>
          <w:kern w:val="0"/>
          <w:lang w:val="ru-KZ" w:eastAsia="ru-KZ"/>
          <w14:ligatures w14:val="none"/>
        </w:rPr>
        <w:t>Cookies</w:t>
      </w:r>
      <w:proofErr w:type="spellEnd"/>
      <w:r w:rsidR="0085180B" w:rsidRPr="00732B16">
        <w:rPr>
          <w:rFonts w:ascii="Times New Roman" w:eastAsia="Times New Roman" w:hAnsi="Times New Roman" w:cs="Times New Roman"/>
          <w:kern w:val="0"/>
          <w:lang w:val="ru-KZ" w:eastAsia="ru-KZ"/>
          <w14:ligatures w14:val="none"/>
        </w:rPr>
        <w:t>.</w:t>
      </w:r>
    </w:p>
    <w:p w14:paraId="03412AD0" w14:textId="340ECE6C" w:rsidR="00DD63B5" w:rsidRPr="00732B16" w:rsidRDefault="00DD63B5" w:rsidP="00BD5F18">
      <w:pPr>
        <w:pStyle w:val="a3"/>
        <w:shd w:val="clear" w:color="auto" w:fill="D9D9D9" w:themeFill="background1" w:themeFillShade="D9"/>
        <w:spacing w:before="0" w:beforeAutospacing="0" w:after="120" w:afterAutospacing="0"/>
        <w:jc w:val="center"/>
        <w:rPr>
          <w:rStyle w:val="a5"/>
          <w:color w:val="000000" w:themeColor="text1"/>
          <w:sz w:val="22"/>
          <w:szCs w:val="22"/>
        </w:rPr>
      </w:pPr>
      <w:r w:rsidRPr="00732B16">
        <w:rPr>
          <w:rStyle w:val="a5"/>
          <w:color w:val="000000" w:themeColor="text1"/>
          <w:sz w:val="22"/>
          <w:szCs w:val="22"/>
        </w:rPr>
        <w:t>Использование и цели обработки Данных</w:t>
      </w:r>
    </w:p>
    <w:p w14:paraId="5715D00E" w14:textId="77777777" w:rsidR="00C241A7" w:rsidRPr="00732B16" w:rsidRDefault="00C241A7" w:rsidP="00BD5F18">
      <w:pPr>
        <w:pStyle w:val="a3"/>
        <w:numPr>
          <w:ilvl w:val="1"/>
          <w:numId w:val="11"/>
        </w:numPr>
        <w:shd w:val="clear" w:color="auto" w:fill="FFFFFF"/>
        <w:spacing w:before="0" w:beforeAutospacing="0" w:after="120" w:afterAutospacing="0"/>
        <w:ind w:left="0" w:firstLine="0"/>
        <w:jc w:val="both"/>
        <w:rPr>
          <w:color w:val="333333"/>
          <w:sz w:val="22"/>
          <w:szCs w:val="22"/>
          <w:bdr w:val="none" w:sz="0" w:space="0" w:color="auto" w:frame="1"/>
          <w:lang w:val="ru-KZ"/>
        </w:rPr>
      </w:pPr>
      <w:r w:rsidRPr="00732B16">
        <w:rPr>
          <w:color w:val="333333"/>
          <w:sz w:val="22"/>
          <w:szCs w:val="22"/>
          <w:bdr w:val="none" w:sz="0" w:space="0" w:color="auto" w:frame="1"/>
          <w:lang w:val="ru-KZ"/>
        </w:rPr>
        <w:t>Компания использует и обрабатывает данные для:</w:t>
      </w:r>
    </w:p>
    <w:p w14:paraId="7ADB89F7" w14:textId="77777777" w:rsidR="00C241A7" w:rsidRPr="00732B16" w:rsidRDefault="00C241A7" w:rsidP="00BD5F18">
      <w:pPr>
        <w:pStyle w:val="a3"/>
        <w:numPr>
          <w:ilvl w:val="0"/>
          <w:numId w:val="15"/>
        </w:numPr>
        <w:shd w:val="clear" w:color="auto" w:fill="FFFFFF"/>
        <w:spacing w:before="0" w:beforeAutospacing="0" w:after="120" w:afterAutospacing="0"/>
        <w:jc w:val="both"/>
        <w:rPr>
          <w:color w:val="333333"/>
          <w:sz w:val="22"/>
          <w:szCs w:val="22"/>
          <w:bdr w:val="none" w:sz="0" w:space="0" w:color="auto" w:frame="1"/>
          <w:lang w:val="ru-KZ"/>
        </w:rPr>
      </w:pPr>
      <w:r w:rsidRPr="00732B16">
        <w:rPr>
          <w:color w:val="333333"/>
          <w:sz w:val="22"/>
          <w:szCs w:val="22"/>
          <w:bdr w:val="none" w:sz="0" w:space="0" w:color="auto" w:frame="1"/>
          <w:lang w:val="ru-KZ"/>
        </w:rPr>
        <w:t>Идентификации Пользователя на Сайте и предоставления услуг, обработки платежей, предоставления отчетности и управления программами лояльности.</w:t>
      </w:r>
    </w:p>
    <w:p w14:paraId="5348C39D" w14:textId="77777777" w:rsidR="00C241A7" w:rsidRPr="00732B16" w:rsidRDefault="00C241A7" w:rsidP="00BD5F18">
      <w:pPr>
        <w:pStyle w:val="a3"/>
        <w:numPr>
          <w:ilvl w:val="0"/>
          <w:numId w:val="15"/>
        </w:numPr>
        <w:shd w:val="clear" w:color="auto" w:fill="FFFFFF"/>
        <w:spacing w:before="0" w:beforeAutospacing="0" w:after="120" w:afterAutospacing="0"/>
        <w:jc w:val="both"/>
        <w:rPr>
          <w:color w:val="333333"/>
          <w:sz w:val="22"/>
          <w:szCs w:val="22"/>
          <w:bdr w:val="none" w:sz="0" w:space="0" w:color="auto" w:frame="1"/>
          <w:lang w:val="ru-KZ"/>
        </w:rPr>
      </w:pPr>
      <w:r w:rsidRPr="00732B16">
        <w:rPr>
          <w:color w:val="333333"/>
          <w:sz w:val="22"/>
          <w:szCs w:val="22"/>
          <w:bdr w:val="none" w:sz="0" w:space="0" w:color="auto" w:frame="1"/>
          <w:lang w:val="ru-KZ"/>
        </w:rPr>
        <w:t>Анализа активности Пользователей, управления трафиком на Сайте, научно-исследовательской и аналитической деятельности.</w:t>
      </w:r>
    </w:p>
    <w:p w14:paraId="298533AE" w14:textId="77777777" w:rsidR="00C241A7" w:rsidRPr="00732B16" w:rsidRDefault="00C241A7" w:rsidP="00BD5F18">
      <w:pPr>
        <w:pStyle w:val="a3"/>
        <w:numPr>
          <w:ilvl w:val="0"/>
          <w:numId w:val="15"/>
        </w:numPr>
        <w:shd w:val="clear" w:color="auto" w:fill="FFFFFF"/>
        <w:spacing w:before="0" w:beforeAutospacing="0" w:after="120" w:afterAutospacing="0"/>
        <w:jc w:val="both"/>
        <w:rPr>
          <w:color w:val="333333"/>
          <w:sz w:val="22"/>
          <w:szCs w:val="22"/>
          <w:bdr w:val="none" w:sz="0" w:space="0" w:color="auto" w:frame="1"/>
          <w:lang w:val="ru-KZ"/>
        </w:rPr>
      </w:pPr>
      <w:r w:rsidRPr="00732B16">
        <w:rPr>
          <w:color w:val="333333"/>
          <w:sz w:val="22"/>
          <w:szCs w:val="22"/>
          <w:bdr w:val="none" w:sz="0" w:space="0" w:color="auto" w:frame="1"/>
          <w:lang w:val="ru-KZ"/>
        </w:rPr>
        <w:t>Направления рассылок, коммерческих предложений, сообщений об акциях и функциях Сайта.</w:t>
      </w:r>
    </w:p>
    <w:p w14:paraId="761C6549" w14:textId="77777777" w:rsidR="00C241A7" w:rsidRPr="00732B16" w:rsidRDefault="00C241A7" w:rsidP="00BD5F18">
      <w:pPr>
        <w:pStyle w:val="a3"/>
        <w:numPr>
          <w:ilvl w:val="0"/>
          <w:numId w:val="15"/>
        </w:numPr>
        <w:shd w:val="clear" w:color="auto" w:fill="FFFFFF"/>
        <w:spacing w:before="0" w:beforeAutospacing="0" w:after="120" w:afterAutospacing="0"/>
        <w:jc w:val="both"/>
        <w:rPr>
          <w:color w:val="333333"/>
          <w:sz w:val="22"/>
          <w:szCs w:val="22"/>
          <w:bdr w:val="none" w:sz="0" w:space="0" w:color="auto" w:frame="1"/>
          <w:lang w:val="ru-KZ"/>
        </w:rPr>
      </w:pPr>
      <w:r w:rsidRPr="00732B16">
        <w:rPr>
          <w:color w:val="333333"/>
          <w:sz w:val="22"/>
          <w:szCs w:val="22"/>
          <w:bdr w:val="none" w:sz="0" w:space="0" w:color="auto" w:frame="1"/>
          <w:lang w:val="ru-KZ"/>
        </w:rPr>
        <w:t>Обмена информацией с партнерами для обеспечения работы сайта.</w:t>
      </w:r>
    </w:p>
    <w:p w14:paraId="5336CA0A" w14:textId="4E824A37" w:rsidR="00DD63B5" w:rsidRPr="00732B16" w:rsidRDefault="00C241A7" w:rsidP="00BD5F18">
      <w:pPr>
        <w:pStyle w:val="a3"/>
        <w:numPr>
          <w:ilvl w:val="1"/>
          <w:numId w:val="11"/>
        </w:numPr>
        <w:shd w:val="clear" w:color="auto" w:fill="FFFFFF"/>
        <w:spacing w:before="0" w:beforeAutospacing="0" w:after="120" w:afterAutospacing="0"/>
        <w:ind w:left="0" w:firstLine="0"/>
        <w:jc w:val="both"/>
        <w:rPr>
          <w:color w:val="000000"/>
          <w:sz w:val="22"/>
          <w:szCs w:val="22"/>
        </w:rPr>
      </w:pPr>
      <w:r w:rsidRPr="00732B16">
        <w:rPr>
          <w:color w:val="333333"/>
          <w:sz w:val="22"/>
          <w:szCs w:val="22"/>
          <w:bdr w:val="none" w:sz="0" w:space="0" w:color="auto" w:frame="1"/>
          <w:lang w:val="ru-KZ"/>
        </w:rPr>
        <w:t>Компания не обрабатывает данные о расовой принадлежности, политических взглядах, религиозных убеждениях или информацию, которая может быть использована для установления личности на основе физиологических характеристик</w:t>
      </w:r>
      <w:r w:rsidR="00DD63B5" w:rsidRPr="00732B16">
        <w:rPr>
          <w:color w:val="333333"/>
          <w:sz w:val="22"/>
          <w:szCs w:val="22"/>
          <w:bdr w:val="none" w:sz="0" w:space="0" w:color="auto" w:frame="1"/>
        </w:rPr>
        <w:t>.</w:t>
      </w:r>
    </w:p>
    <w:p w14:paraId="6C37D060" w14:textId="71BAF6ED" w:rsidR="00DD63B5" w:rsidRPr="00732B16" w:rsidRDefault="00DD63B5" w:rsidP="00BD5F18">
      <w:pPr>
        <w:pStyle w:val="a3"/>
        <w:shd w:val="clear" w:color="auto" w:fill="D9D9D9" w:themeFill="background1" w:themeFillShade="D9"/>
        <w:spacing w:before="0" w:beforeAutospacing="0" w:after="120" w:afterAutospacing="0"/>
        <w:jc w:val="center"/>
        <w:rPr>
          <w:rStyle w:val="a5"/>
          <w:color w:val="000000" w:themeColor="text1"/>
          <w:sz w:val="22"/>
          <w:szCs w:val="22"/>
        </w:rPr>
      </w:pPr>
      <w:r w:rsidRPr="00732B16">
        <w:rPr>
          <w:rStyle w:val="a5"/>
          <w:color w:val="000000" w:themeColor="text1"/>
          <w:sz w:val="22"/>
          <w:szCs w:val="22"/>
        </w:rPr>
        <w:t>3.   </w:t>
      </w:r>
      <w:r w:rsidR="0085180B" w:rsidRPr="00732B16">
        <w:rPr>
          <w:b/>
          <w:bCs/>
          <w:smallCaps/>
          <w:color w:val="000000" w:themeColor="text1"/>
          <w:spacing w:val="5"/>
          <w:sz w:val="22"/>
          <w:szCs w:val="22"/>
        </w:rPr>
        <w:t>УСЛОВИЯ ОБРАБОТКИ И ПЕРЕДАЧИ ДАННЫХ ТРЕТЬИМ ЛИЦАМ</w:t>
      </w:r>
    </w:p>
    <w:p w14:paraId="5AF08C1D" w14:textId="61DD16B2" w:rsidR="00402EB4" w:rsidRPr="00732B16" w:rsidRDefault="00BD5F18" w:rsidP="00BD5F18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2"/>
          <w:szCs w:val="22"/>
        </w:rPr>
      </w:pPr>
      <w:r w:rsidRPr="00732B16">
        <w:rPr>
          <w:color w:val="000000"/>
          <w:sz w:val="22"/>
          <w:szCs w:val="22"/>
        </w:rPr>
        <w:t xml:space="preserve">3.1. </w:t>
      </w:r>
      <w:r w:rsidR="0085180B" w:rsidRPr="00732B16">
        <w:rPr>
          <w:color w:val="000000"/>
          <w:sz w:val="22"/>
          <w:szCs w:val="22"/>
        </w:rPr>
        <w:t>Персональная информация Пользователя остается конфиденциальной, за исключением случаев добровольного предоставления информации для общего доступа. Компания может передавать данные третьим лицам с согласия Пользователя, в случае необходимости для предоставления услуг, или в соответствии с законодательством.</w:t>
      </w:r>
    </w:p>
    <w:p w14:paraId="7B6B5415" w14:textId="38C79255" w:rsidR="00DD63B5" w:rsidRPr="00732B16" w:rsidRDefault="00DD63B5" w:rsidP="00BD5F18">
      <w:pPr>
        <w:pStyle w:val="a3"/>
        <w:shd w:val="clear" w:color="auto" w:fill="D9D9D9" w:themeFill="background1" w:themeFillShade="D9"/>
        <w:spacing w:before="0" w:beforeAutospacing="0" w:after="120" w:afterAutospacing="0"/>
        <w:jc w:val="center"/>
        <w:rPr>
          <w:rStyle w:val="a5"/>
          <w:color w:val="000000" w:themeColor="text1"/>
          <w:sz w:val="22"/>
          <w:szCs w:val="22"/>
        </w:rPr>
      </w:pPr>
      <w:r w:rsidRPr="00732B16">
        <w:rPr>
          <w:rStyle w:val="a5"/>
          <w:color w:val="000000" w:themeColor="text1"/>
          <w:sz w:val="22"/>
          <w:szCs w:val="22"/>
        </w:rPr>
        <w:t xml:space="preserve">4.      </w:t>
      </w:r>
      <w:r w:rsidR="00211602" w:rsidRPr="00732B16">
        <w:rPr>
          <w:b/>
          <w:bCs/>
          <w:smallCaps/>
          <w:color w:val="000000" w:themeColor="text1"/>
          <w:spacing w:val="5"/>
          <w:sz w:val="22"/>
          <w:szCs w:val="22"/>
        </w:rPr>
        <w:t>ИЗМЕНЕНИЕ ПОЛЬЗОВАТЕЛЕМ ПЕРСОНАЛЬНОЙ ИНФОРМАЦИИ И ПРАВА ПОЛЬЗОВАТЕЛЯ</w:t>
      </w:r>
    </w:p>
    <w:p w14:paraId="206C1978" w14:textId="6D5F4F50" w:rsidR="00211602" w:rsidRPr="00732B16" w:rsidRDefault="00BD5F18" w:rsidP="00BD5F18">
      <w:pPr>
        <w:spacing w:after="120" w:line="240" w:lineRule="auto"/>
        <w:rPr>
          <w:rFonts w:ascii="Times New Roman" w:eastAsia="Times New Roman" w:hAnsi="Times New Roman" w:cs="Times New Roman"/>
          <w:color w:val="333333"/>
          <w:kern w:val="0"/>
          <w:bdr w:val="none" w:sz="0" w:space="0" w:color="auto" w:frame="1"/>
          <w:lang w:val="ru-KZ"/>
          <w14:ligatures w14:val="none"/>
        </w:rPr>
      </w:pPr>
      <w:r w:rsidRPr="00732B16">
        <w:rPr>
          <w:rFonts w:ascii="Times New Roman" w:eastAsia="Times New Roman" w:hAnsi="Times New Roman" w:cs="Times New Roman"/>
          <w:color w:val="333333"/>
          <w:kern w:val="0"/>
          <w:bdr w:val="none" w:sz="0" w:space="0" w:color="auto" w:frame="1"/>
          <w:lang w:val="ru-KZ"/>
          <w14:ligatures w14:val="none"/>
        </w:rPr>
        <w:t xml:space="preserve">4.1. </w:t>
      </w:r>
      <w:r w:rsidR="00211602" w:rsidRPr="00732B16">
        <w:rPr>
          <w:rFonts w:ascii="Times New Roman" w:eastAsia="Times New Roman" w:hAnsi="Times New Roman" w:cs="Times New Roman"/>
          <w:color w:val="333333"/>
          <w:kern w:val="0"/>
          <w:bdr w:val="none" w:sz="0" w:space="0" w:color="auto" w:frame="1"/>
          <w:lang w:val="ru-KZ"/>
          <w14:ligatures w14:val="none"/>
        </w:rPr>
        <w:t>Пользователь может в любой момент изменить или удалить свои персональные данные, направив запрос через форму обратной связи на сайте Компании.</w:t>
      </w:r>
    </w:p>
    <w:p w14:paraId="6E19D82F" w14:textId="5CC08EEF" w:rsidR="00211602" w:rsidRPr="00732B16" w:rsidRDefault="00BD5F18" w:rsidP="00BD5F18">
      <w:pPr>
        <w:spacing w:after="120" w:line="240" w:lineRule="auto"/>
        <w:rPr>
          <w:rFonts w:ascii="Times New Roman" w:eastAsia="Times New Roman" w:hAnsi="Times New Roman" w:cs="Times New Roman"/>
          <w:color w:val="333333"/>
          <w:kern w:val="0"/>
          <w:bdr w:val="none" w:sz="0" w:space="0" w:color="auto" w:frame="1"/>
          <w:lang w:val="ru-KZ"/>
          <w14:ligatures w14:val="none"/>
        </w:rPr>
      </w:pPr>
      <w:r w:rsidRPr="00732B16">
        <w:rPr>
          <w:rFonts w:ascii="Times New Roman" w:eastAsia="Times New Roman" w:hAnsi="Times New Roman" w:cs="Times New Roman"/>
          <w:color w:val="333333"/>
          <w:kern w:val="0"/>
          <w:bdr w:val="none" w:sz="0" w:space="0" w:color="auto" w:frame="1"/>
          <w:lang w:val="ru-KZ"/>
          <w14:ligatures w14:val="none"/>
        </w:rPr>
        <w:t xml:space="preserve">4.2. </w:t>
      </w:r>
      <w:r w:rsidR="00211602" w:rsidRPr="00732B16">
        <w:rPr>
          <w:rFonts w:ascii="Times New Roman" w:eastAsia="Times New Roman" w:hAnsi="Times New Roman" w:cs="Times New Roman"/>
          <w:color w:val="333333"/>
          <w:kern w:val="0"/>
          <w:bdr w:val="none" w:sz="0" w:space="0" w:color="auto" w:frame="1"/>
          <w:lang w:val="ru-KZ"/>
          <w14:ligatures w14:val="none"/>
        </w:rPr>
        <w:t>Пользователи имеют право:</w:t>
      </w:r>
    </w:p>
    <w:p w14:paraId="7087857C" w14:textId="77777777" w:rsidR="00211602" w:rsidRPr="00732B16" w:rsidRDefault="00211602" w:rsidP="00BD5F18">
      <w:pPr>
        <w:numPr>
          <w:ilvl w:val="0"/>
          <w:numId w:val="10"/>
        </w:numPr>
        <w:spacing w:after="120" w:line="240" w:lineRule="auto"/>
        <w:rPr>
          <w:rFonts w:ascii="Times New Roman" w:eastAsia="Times New Roman" w:hAnsi="Times New Roman" w:cs="Times New Roman"/>
          <w:kern w:val="0"/>
          <w:lang w:val="ru-KZ" w:eastAsia="ru-KZ"/>
          <w14:ligatures w14:val="none"/>
        </w:rPr>
      </w:pPr>
      <w:r w:rsidRPr="00732B16">
        <w:rPr>
          <w:rFonts w:ascii="Times New Roman" w:eastAsia="Times New Roman" w:hAnsi="Times New Roman" w:cs="Times New Roman"/>
          <w:kern w:val="0"/>
          <w:lang w:val="ru-KZ" w:eastAsia="ru-KZ"/>
          <w14:ligatures w14:val="none"/>
        </w:rPr>
        <w:t>Знать о наличии у Компании своих персональных данных и получать информацию о целях, источниках, способах их обработки.</w:t>
      </w:r>
    </w:p>
    <w:p w14:paraId="1A18D8C4" w14:textId="77777777" w:rsidR="00211602" w:rsidRPr="00732B16" w:rsidRDefault="00211602" w:rsidP="00BD5F18">
      <w:pPr>
        <w:numPr>
          <w:ilvl w:val="0"/>
          <w:numId w:val="10"/>
        </w:numPr>
        <w:spacing w:after="120" w:line="240" w:lineRule="auto"/>
        <w:rPr>
          <w:rFonts w:ascii="Times New Roman" w:eastAsia="Times New Roman" w:hAnsi="Times New Roman" w:cs="Times New Roman"/>
          <w:kern w:val="0"/>
          <w:lang w:val="ru-KZ" w:eastAsia="ru-KZ"/>
          <w14:ligatures w14:val="none"/>
        </w:rPr>
      </w:pPr>
      <w:r w:rsidRPr="00732B16">
        <w:rPr>
          <w:rFonts w:ascii="Times New Roman" w:eastAsia="Times New Roman" w:hAnsi="Times New Roman" w:cs="Times New Roman"/>
          <w:kern w:val="0"/>
          <w:lang w:val="ru-KZ" w:eastAsia="ru-KZ"/>
          <w14:ligatures w14:val="none"/>
        </w:rPr>
        <w:t>Требовать изменения или уничтожения своих данных, если они обработаны с нарушением законодательства.</w:t>
      </w:r>
    </w:p>
    <w:p w14:paraId="46408E46" w14:textId="77777777" w:rsidR="00211602" w:rsidRPr="00732B16" w:rsidRDefault="00211602" w:rsidP="00BD5F18">
      <w:pPr>
        <w:numPr>
          <w:ilvl w:val="0"/>
          <w:numId w:val="10"/>
        </w:numPr>
        <w:spacing w:after="120" w:line="240" w:lineRule="auto"/>
        <w:rPr>
          <w:rFonts w:ascii="Times New Roman" w:eastAsia="Times New Roman" w:hAnsi="Times New Roman" w:cs="Times New Roman"/>
          <w:kern w:val="0"/>
          <w:lang w:val="ru-KZ" w:eastAsia="ru-KZ"/>
          <w14:ligatures w14:val="none"/>
        </w:rPr>
      </w:pPr>
      <w:r w:rsidRPr="00732B16">
        <w:rPr>
          <w:rFonts w:ascii="Times New Roman" w:eastAsia="Times New Roman" w:hAnsi="Times New Roman" w:cs="Times New Roman"/>
          <w:kern w:val="0"/>
          <w:lang w:val="ru-KZ" w:eastAsia="ru-KZ"/>
          <w14:ligatures w14:val="none"/>
        </w:rPr>
        <w:t>Отозвать согласие на обработку данных и защищать свои права.</w:t>
      </w:r>
    </w:p>
    <w:p w14:paraId="01D2ED23" w14:textId="0314DFEE" w:rsidR="00DD63B5" w:rsidRPr="00732B16" w:rsidRDefault="00DD63B5" w:rsidP="00BD5F18">
      <w:pPr>
        <w:pStyle w:val="a3"/>
        <w:shd w:val="clear" w:color="auto" w:fill="D9D9D9" w:themeFill="background1" w:themeFillShade="D9"/>
        <w:spacing w:before="0" w:beforeAutospacing="0" w:after="120" w:afterAutospacing="0"/>
        <w:jc w:val="center"/>
        <w:rPr>
          <w:rStyle w:val="a5"/>
          <w:color w:val="000000" w:themeColor="text1"/>
          <w:sz w:val="22"/>
          <w:szCs w:val="22"/>
        </w:rPr>
      </w:pPr>
      <w:r w:rsidRPr="00732B16">
        <w:rPr>
          <w:rStyle w:val="a5"/>
          <w:color w:val="000000" w:themeColor="text1"/>
          <w:sz w:val="22"/>
          <w:szCs w:val="22"/>
        </w:rPr>
        <w:t xml:space="preserve">5.       </w:t>
      </w:r>
      <w:r w:rsidR="00211602" w:rsidRPr="00732B16">
        <w:rPr>
          <w:b/>
          <w:bCs/>
          <w:smallCaps/>
          <w:color w:val="000000" w:themeColor="text1"/>
          <w:spacing w:val="5"/>
          <w:sz w:val="22"/>
          <w:szCs w:val="22"/>
        </w:rPr>
        <w:t>МЕРЫ ПО ЗАЩИТЕ ПЕРСОНАЛЬНЫХ ДАННЫХ</w:t>
      </w:r>
    </w:p>
    <w:p w14:paraId="1619FCF8" w14:textId="7E00F2F4" w:rsidR="00DD63B5" w:rsidRPr="00732B16" w:rsidRDefault="00DD63B5" w:rsidP="00BD5F18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2"/>
          <w:szCs w:val="22"/>
        </w:rPr>
      </w:pPr>
      <w:r w:rsidRPr="00732B16">
        <w:rPr>
          <w:color w:val="000000"/>
          <w:sz w:val="22"/>
          <w:szCs w:val="22"/>
        </w:rPr>
        <w:t>5.1</w:t>
      </w:r>
      <w:r w:rsidR="00BD5F18" w:rsidRPr="00732B16">
        <w:rPr>
          <w:color w:val="000000"/>
          <w:sz w:val="22"/>
          <w:szCs w:val="22"/>
        </w:rPr>
        <w:t xml:space="preserve">. </w:t>
      </w:r>
      <w:r w:rsidR="005965B9" w:rsidRPr="00732B16">
        <w:rPr>
          <w:color w:val="000000"/>
          <w:sz w:val="22"/>
          <w:szCs w:val="22"/>
        </w:rPr>
        <w:t>Компания принимает все необходимые меры для защиты персональных данных Пользователей от несанкционированного доступа, изменения, уничтожения или распространения. Аффилированные лица и партнеры Компании обязуются использовать данные в соответствии с нашими требованиями по безопасности и настоящей Политикой</w:t>
      </w:r>
      <w:r w:rsidRPr="00732B16">
        <w:rPr>
          <w:color w:val="000000"/>
          <w:sz w:val="22"/>
          <w:szCs w:val="22"/>
        </w:rPr>
        <w:t>.</w:t>
      </w:r>
    </w:p>
    <w:p w14:paraId="7E0A6A9D" w14:textId="59C25DF0" w:rsidR="00DD63B5" w:rsidRPr="00732B16" w:rsidRDefault="00DD63B5" w:rsidP="00BD5F18">
      <w:pPr>
        <w:pStyle w:val="a3"/>
        <w:keepNext/>
        <w:shd w:val="clear" w:color="auto" w:fill="D9D9D9" w:themeFill="background1" w:themeFillShade="D9"/>
        <w:spacing w:before="0" w:beforeAutospacing="0" w:after="120" w:afterAutospacing="0"/>
        <w:jc w:val="center"/>
        <w:rPr>
          <w:rStyle w:val="a5"/>
          <w:color w:val="000000" w:themeColor="text1"/>
          <w:sz w:val="22"/>
          <w:szCs w:val="22"/>
        </w:rPr>
      </w:pPr>
      <w:r w:rsidRPr="00732B16">
        <w:rPr>
          <w:rStyle w:val="a5"/>
          <w:color w:val="000000" w:themeColor="text1"/>
          <w:sz w:val="22"/>
          <w:szCs w:val="22"/>
        </w:rPr>
        <w:t xml:space="preserve">6.       </w:t>
      </w:r>
      <w:r w:rsidR="005965B9" w:rsidRPr="00732B16">
        <w:rPr>
          <w:b/>
          <w:bCs/>
          <w:smallCaps/>
          <w:color w:val="000000" w:themeColor="text1"/>
          <w:spacing w:val="5"/>
          <w:sz w:val="22"/>
          <w:szCs w:val="22"/>
        </w:rPr>
        <w:t>ИЗМЕНЕНИЕ ПОЛИТИКИ КОНФИДЕНЦИАЛЬНОСТИ И ПРИМЕНИМОЕ ЗАКОНОДАТЕЛЬСТВО</w:t>
      </w:r>
    </w:p>
    <w:p w14:paraId="6775CE5F" w14:textId="77777777" w:rsidR="005965B9" w:rsidRPr="00732B16" w:rsidRDefault="00DD63B5" w:rsidP="00BD5F18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  <w:sz w:val="22"/>
          <w:szCs w:val="22"/>
          <w:lang w:val="ru-KZ"/>
        </w:rPr>
      </w:pPr>
      <w:r w:rsidRPr="00732B16">
        <w:rPr>
          <w:color w:val="000000"/>
          <w:sz w:val="22"/>
          <w:szCs w:val="22"/>
        </w:rPr>
        <w:t xml:space="preserve">6.1. </w:t>
      </w:r>
      <w:r w:rsidR="005965B9" w:rsidRPr="00732B16">
        <w:rPr>
          <w:color w:val="000000"/>
          <w:sz w:val="22"/>
          <w:szCs w:val="22"/>
          <w:lang w:val="ru-KZ"/>
        </w:rPr>
        <w:t>Компания может периодически обновлять Политику, чтобы соответствовать юридическим требованиям или иным причинам. Пользователям рекомендуется регулярно проверять обновления.</w:t>
      </w:r>
    </w:p>
    <w:p w14:paraId="2632E922" w14:textId="0BD0708A" w:rsidR="00DD63B5" w:rsidRPr="00732B16" w:rsidRDefault="00BD5F18" w:rsidP="00732B16">
      <w:pPr>
        <w:pStyle w:val="a3"/>
        <w:shd w:val="clear" w:color="auto" w:fill="FFFFFF"/>
        <w:spacing w:before="0" w:beforeAutospacing="0" w:after="120" w:afterAutospacing="0"/>
        <w:jc w:val="both"/>
      </w:pPr>
      <w:r w:rsidRPr="00732B16">
        <w:rPr>
          <w:color w:val="000000"/>
          <w:sz w:val="22"/>
          <w:szCs w:val="22"/>
          <w:lang w:val="ru-KZ"/>
        </w:rPr>
        <w:t xml:space="preserve">6.2. </w:t>
      </w:r>
      <w:r w:rsidR="005965B9" w:rsidRPr="00732B16">
        <w:rPr>
          <w:color w:val="000000"/>
          <w:sz w:val="22"/>
          <w:szCs w:val="22"/>
          <w:lang w:val="ru-KZ"/>
        </w:rPr>
        <w:t>Использование Сервисов означает согласие Пользователя с данной Политикой. В случае несогласия, пользователь должен воздержаться от использования Сервисов. Все отношения, возникающие в связи с применением данной Политики, регулируются законодательством Республики Казахстан</w:t>
      </w:r>
      <w:r w:rsidR="00DD63B5" w:rsidRPr="00732B16">
        <w:rPr>
          <w:color w:val="000000"/>
          <w:sz w:val="22"/>
          <w:szCs w:val="22"/>
        </w:rPr>
        <w:t>.</w:t>
      </w:r>
    </w:p>
    <w:sectPr w:rsidR="00DD63B5" w:rsidRPr="00732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A2578"/>
    <w:multiLevelType w:val="hybridMultilevel"/>
    <w:tmpl w:val="494A00F0"/>
    <w:lvl w:ilvl="0" w:tplc="5C08F7D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/>
        <w:sz w:val="22"/>
        <w:szCs w:val="22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40EBB"/>
    <w:multiLevelType w:val="multilevel"/>
    <w:tmpl w:val="B1F44A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333333"/>
      </w:rPr>
    </w:lvl>
  </w:abstractNum>
  <w:abstractNum w:abstractNumId="2" w15:restartNumberingAfterBreak="0">
    <w:nsid w:val="1293525C"/>
    <w:multiLevelType w:val="multilevel"/>
    <w:tmpl w:val="BB2AC1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A059A4"/>
    <w:multiLevelType w:val="multilevel"/>
    <w:tmpl w:val="77D48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474D1E"/>
    <w:multiLevelType w:val="multilevel"/>
    <w:tmpl w:val="55425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804656"/>
    <w:multiLevelType w:val="hybridMultilevel"/>
    <w:tmpl w:val="68FE71F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07D8C"/>
    <w:multiLevelType w:val="multilevel"/>
    <w:tmpl w:val="73C4A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987D91"/>
    <w:multiLevelType w:val="multilevel"/>
    <w:tmpl w:val="E0FA5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0F204B"/>
    <w:multiLevelType w:val="multilevel"/>
    <w:tmpl w:val="4CF24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166C7B"/>
    <w:multiLevelType w:val="multilevel"/>
    <w:tmpl w:val="FFDA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3129A5"/>
    <w:multiLevelType w:val="hybridMultilevel"/>
    <w:tmpl w:val="AECC704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27790B"/>
    <w:multiLevelType w:val="hybridMultilevel"/>
    <w:tmpl w:val="D028354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4408C6"/>
    <w:multiLevelType w:val="multilevel"/>
    <w:tmpl w:val="9EFA8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6E3C9C"/>
    <w:multiLevelType w:val="hybridMultilevel"/>
    <w:tmpl w:val="46B01F42"/>
    <w:lvl w:ilvl="0" w:tplc="1000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4" w15:restartNumberingAfterBreak="0">
    <w:nsid w:val="77FC5B61"/>
    <w:multiLevelType w:val="multilevel"/>
    <w:tmpl w:val="E6D07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8740C2"/>
    <w:multiLevelType w:val="multilevel"/>
    <w:tmpl w:val="066A6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8175599">
    <w:abstractNumId w:val="6"/>
  </w:num>
  <w:num w:numId="2" w16cid:durableId="1576822574">
    <w:abstractNumId w:val="12"/>
  </w:num>
  <w:num w:numId="3" w16cid:durableId="19822894">
    <w:abstractNumId w:val="14"/>
  </w:num>
  <w:num w:numId="4" w16cid:durableId="1433551651">
    <w:abstractNumId w:val="3"/>
  </w:num>
  <w:num w:numId="5" w16cid:durableId="491213885">
    <w:abstractNumId w:val="9"/>
  </w:num>
  <w:num w:numId="6" w16cid:durableId="1841040420">
    <w:abstractNumId w:val="8"/>
  </w:num>
  <w:num w:numId="7" w16cid:durableId="492184489">
    <w:abstractNumId w:val="0"/>
  </w:num>
  <w:num w:numId="8" w16cid:durableId="981740023">
    <w:abstractNumId w:val="13"/>
  </w:num>
  <w:num w:numId="9" w16cid:durableId="854923761">
    <w:abstractNumId w:val="2"/>
  </w:num>
  <w:num w:numId="10" w16cid:durableId="513306027">
    <w:abstractNumId w:val="5"/>
  </w:num>
  <w:num w:numId="11" w16cid:durableId="372578331">
    <w:abstractNumId w:val="1"/>
  </w:num>
  <w:num w:numId="12" w16cid:durableId="1944192515">
    <w:abstractNumId w:val="4"/>
  </w:num>
  <w:num w:numId="13" w16cid:durableId="1992520856">
    <w:abstractNumId w:val="10"/>
  </w:num>
  <w:num w:numId="14" w16cid:durableId="1095597029">
    <w:abstractNumId w:val="15"/>
  </w:num>
  <w:num w:numId="15" w16cid:durableId="1047488570">
    <w:abstractNumId w:val="11"/>
  </w:num>
  <w:num w:numId="16" w16cid:durableId="13021523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3B5"/>
    <w:rsid w:val="0005631A"/>
    <w:rsid w:val="00211602"/>
    <w:rsid w:val="002602DB"/>
    <w:rsid w:val="003007E2"/>
    <w:rsid w:val="00302532"/>
    <w:rsid w:val="00402EB4"/>
    <w:rsid w:val="00474B70"/>
    <w:rsid w:val="00594F97"/>
    <w:rsid w:val="005965B9"/>
    <w:rsid w:val="00672818"/>
    <w:rsid w:val="00685183"/>
    <w:rsid w:val="00710379"/>
    <w:rsid w:val="0072274D"/>
    <w:rsid w:val="00724E66"/>
    <w:rsid w:val="00732B16"/>
    <w:rsid w:val="007D3085"/>
    <w:rsid w:val="0085180B"/>
    <w:rsid w:val="00A8399F"/>
    <w:rsid w:val="00AA31AD"/>
    <w:rsid w:val="00BD386F"/>
    <w:rsid w:val="00BD5F18"/>
    <w:rsid w:val="00C241A7"/>
    <w:rsid w:val="00D23A41"/>
    <w:rsid w:val="00DD5A14"/>
    <w:rsid w:val="00DD5EE5"/>
    <w:rsid w:val="00DD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4FFB7"/>
  <w15:chartTrackingRefBased/>
  <w15:docId w15:val="{5FB269F2-4E07-4288-9919-C3F9F9FE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63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63B5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a3">
    <w:name w:val="Normal (Web)"/>
    <w:basedOn w:val="a"/>
    <w:uiPriority w:val="99"/>
    <w:unhideWhenUsed/>
    <w:rsid w:val="00DD6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4">
    <w:name w:val="Strong"/>
    <w:basedOn w:val="a0"/>
    <w:uiPriority w:val="22"/>
    <w:qFormat/>
    <w:rsid w:val="00DD63B5"/>
    <w:rPr>
      <w:b/>
      <w:bCs/>
    </w:rPr>
  </w:style>
  <w:style w:type="character" w:styleId="a5">
    <w:name w:val="Intense Reference"/>
    <w:basedOn w:val="a0"/>
    <w:uiPriority w:val="32"/>
    <w:qFormat/>
    <w:rsid w:val="00DD63B5"/>
    <w:rPr>
      <w:b/>
      <w:bCs/>
      <w:smallCaps/>
      <w:color w:val="4472C4" w:themeColor="accent1"/>
      <w:spacing w:val="5"/>
    </w:rPr>
  </w:style>
  <w:style w:type="table" w:styleId="a6">
    <w:name w:val="Table Grid"/>
    <w:basedOn w:val="a1"/>
    <w:uiPriority w:val="39"/>
    <w:rsid w:val="00685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602D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602DB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DD5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6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argetpay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G</dc:creator>
  <cp:keywords/>
  <dc:description/>
  <cp:lastModifiedBy>User</cp:lastModifiedBy>
  <cp:revision>19</cp:revision>
  <cp:lastPrinted>2023-11-28T03:45:00Z</cp:lastPrinted>
  <dcterms:created xsi:type="dcterms:W3CDTF">2024-08-13T05:37:00Z</dcterms:created>
  <dcterms:modified xsi:type="dcterms:W3CDTF">2025-02-17T13:37:00Z</dcterms:modified>
</cp:coreProperties>
</file>